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3B" w:rsidRPr="000E483B" w:rsidRDefault="000E483B" w:rsidP="000E483B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2E3436"/>
          <w:kern w:val="36"/>
          <w:sz w:val="55"/>
          <w:szCs w:val="55"/>
          <w:lang w:eastAsia="ru-RU"/>
        </w:rPr>
      </w:pPr>
      <w:r w:rsidRPr="000E483B">
        <w:rPr>
          <w:rFonts w:ascii="Arial" w:eastAsia="Times New Roman" w:hAnsi="Arial" w:cs="Arial"/>
          <w:b/>
          <w:bCs/>
          <w:caps/>
          <w:color w:val="2E3436"/>
          <w:kern w:val="36"/>
          <w:sz w:val="55"/>
          <w:szCs w:val="55"/>
          <w:lang w:eastAsia="ru-RU"/>
        </w:rPr>
        <w:t>ПАМЯТКА ПОДРОСТКУ "ЕСЛИ ТЫ ПОПАЛ В ПОЛИЦИЮ"</w:t>
      </w:r>
    </w:p>
    <w:p w:rsidR="000E483B" w:rsidRPr="000E483B" w:rsidRDefault="000E483B" w:rsidP="000E483B">
      <w:pPr>
        <w:shd w:val="clear" w:color="auto" w:fill="FFFFFF"/>
        <w:spacing w:line="240" w:lineRule="auto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noProof/>
          <w:color w:val="D8B200"/>
          <w:sz w:val="24"/>
          <w:szCs w:val="24"/>
          <w:lang w:eastAsia="ru-RU"/>
        </w:rPr>
        <w:drawing>
          <wp:inline distT="0" distB="0" distL="0" distR="0">
            <wp:extent cx="7143750" cy="4762500"/>
            <wp:effectExtent l="0" t="0" r="0" b="0"/>
            <wp:docPr id="1" name="Рисунок 1" descr="http://moskva-advokat24.ru/sites/default/files/styles/large/public/blog6.jpg?itok=zt0h-hlx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kva-advokat24.ru/sites/default/files/styles/large/public/blog6.jpg?itok=zt0h-hlx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b/>
          <w:bCs/>
          <w:color w:val="2E3436"/>
          <w:sz w:val="24"/>
          <w:szCs w:val="24"/>
          <w:lang w:eastAsia="ru-RU"/>
        </w:rPr>
        <w:t>ЧТО ДЕЛАТЬ, ЕСЛИ...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b/>
          <w:bCs/>
          <w:color w:val="2E3436"/>
          <w:sz w:val="24"/>
          <w:szCs w:val="24"/>
          <w:lang w:eastAsia="ru-RU"/>
        </w:rPr>
        <w:t xml:space="preserve">1.ТЕБЯ ВЫЗЫВАЮТ </w:t>
      </w:r>
      <w:proofErr w:type="gramStart"/>
      <w:r w:rsidRPr="000E483B">
        <w:rPr>
          <w:rFonts w:ascii="Arial" w:eastAsia="Times New Roman" w:hAnsi="Arial" w:cs="Arial"/>
          <w:b/>
          <w:bCs/>
          <w:color w:val="2E3436"/>
          <w:sz w:val="24"/>
          <w:szCs w:val="24"/>
          <w:lang w:eastAsia="ru-RU"/>
        </w:rPr>
        <w:t>В  ПОЛИЦИЮ</w:t>
      </w:r>
      <w:proofErr w:type="gramEnd"/>
      <w:r w:rsidRPr="000E483B">
        <w:rPr>
          <w:rFonts w:ascii="Arial" w:eastAsia="Times New Roman" w:hAnsi="Arial" w:cs="Arial"/>
          <w:b/>
          <w:bCs/>
          <w:color w:val="2E3436"/>
          <w:sz w:val="24"/>
          <w:szCs w:val="24"/>
          <w:lang w:eastAsia="ru-RU"/>
        </w:rPr>
        <w:t>?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Вызвать </w:t>
      </w: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в  полицию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тебя могут по приглашению или по повестке:</w:t>
      </w:r>
    </w:p>
    <w:p w:rsidR="000E483B" w:rsidRPr="000E483B" w:rsidRDefault="000E483B" w:rsidP="000E48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Если уголовное дело еще не возбуждено и работники </w:t>
      </w:r>
      <w:r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полиции</w:t>
      </w: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приглашают тебя, то неявка по приглашению не может повлечь за собой привлечения ни к какой ответственности.</w:t>
      </w:r>
    </w:p>
    <w:p w:rsidR="000E483B" w:rsidRPr="000E483B" w:rsidRDefault="000E483B" w:rsidP="000E48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Вызов должен быть согласован с тобой и происходить в удобное для тебя время.</w:t>
      </w:r>
    </w:p>
    <w:p w:rsidR="000E483B" w:rsidRPr="000E483B" w:rsidRDefault="000E483B" w:rsidP="000E48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Если уже имеется возбужденное уголовное дело, тебе вышлют повестку. В повестке обязательно должно быть указано в качестве кого тебя вызывают.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Ни в коем случае не игнорируйте повестки. Неявка по повестке без уважительной причины может привести к тому, что тебя доставят на допрос приводом, а если ты подозреваемый или обвиняемый – могут арестовать.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  В повестке обязательно должно быть указано:</w:t>
      </w:r>
    </w:p>
    <w:p w:rsidR="000E483B" w:rsidRPr="000E483B" w:rsidRDefault="000E483B" w:rsidP="000E4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Кто вызывается.</w:t>
      </w:r>
    </w:p>
    <w:p w:rsidR="000E483B" w:rsidRPr="000E483B" w:rsidRDefault="000E483B" w:rsidP="000E4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К кому вызывается (с указанием звания и фамилии должностного лица).</w:t>
      </w:r>
    </w:p>
    <w:p w:rsidR="000E483B" w:rsidRPr="000E483B" w:rsidRDefault="000E483B" w:rsidP="000E4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lastRenderedPageBreak/>
        <w:t>День и час явки.</w:t>
      </w:r>
    </w:p>
    <w:p w:rsidR="000E483B" w:rsidRPr="000E483B" w:rsidRDefault="000E483B" w:rsidP="000E4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В качестве кого тебя вызывают: свидетеля, подозреваемого, обвиняемого, потерпевшего.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Ты можешь не явиться по повестке только по уважительным причинам, а именно:</w:t>
      </w:r>
    </w:p>
    <w:p w:rsidR="000E483B" w:rsidRPr="000E483B" w:rsidRDefault="000E483B" w:rsidP="000E48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в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связи с болезнью, в этом случае у тебя должна быть справка от врача;</w:t>
      </w:r>
    </w:p>
    <w:p w:rsidR="000E483B" w:rsidRPr="000E483B" w:rsidRDefault="000E483B" w:rsidP="000E48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в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связи с болезнью члена твоей семьи, если уход за ним кроме тебя никто больше не может осуществлять;</w:t>
      </w:r>
    </w:p>
    <w:p w:rsidR="000E483B" w:rsidRPr="000E483B" w:rsidRDefault="000E483B" w:rsidP="000E48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в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связи с получением повестки на уже прошедшее время;</w:t>
      </w:r>
    </w:p>
    <w:p w:rsidR="000E483B" w:rsidRPr="000E483B" w:rsidRDefault="000E483B" w:rsidP="000E48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в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связи со стихийным бедствием; в связи с перерывом в движении транспорта.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Занятость или отъезд после получения повестки уважительными причинами не являются. Если ты не можешь явиться по уважительной причине, позвони тому лицу, к которому тебя вызывают и предупреди о том, что не можешь явиться.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Прежде чем идти по повестке рекомендуем:</w:t>
      </w:r>
    </w:p>
    <w:p w:rsidR="000E483B" w:rsidRPr="000E483B" w:rsidRDefault="000E483B" w:rsidP="000E48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предварительно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выяснить по телефону в качестве кого тебя вызывают и возбуждено ли в отношении тебя уголовное дело;</w:t>
      </w:r>
    </w:p>
    <w:p w:rsidR="000E483B" w:rsidRPr="000E483B" w:rsidRDefault="000E483B" w:rsidP="000E48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сообщить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родителям о том, что тебя вызывают. Идти в отделение полиции или прокуратуру лучше всего с родителями. </w:t>
      </w:r>
      <w:r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С</w:t>
      </w: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ледователи не отказывают в возможности присутствовать на допросе.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b/>
          <w:bCs/>
          <w:color w:val="2E3436"/>
          <w:sz w:val="24"/>
          <w:szCs w:val="24"/>
          <w:lang w:eastAsia="ru-RU"/>
        </w:rPr>
        <w:t xml:space="preserve">2.ТЕБЯ ПРИГЛАСИЛИ ПРОЙТИ В </w:t>
      </w:r>
      <w:proofErr w:type="gramStart"/>
      <w:r w:rsidRPr="000E483B">
        <w:rPr>
          <w:rFonts w:ascii="Arial" w:eastAsia="Times New Roman" w:hAnsi="Arial" w:cs="Arial"/>
          <w:b/>
          <w:bCs/>
          <w:color w:val="2E3436"/>
          <w:sz w:val="24"/>
          <w:szCs w:val="24"/>
          <w:lang w:eastAsia="ru-RU"/>
        </w:rPr>
        <w:t>ОТДЕЛЕНИЕ  ПОЛИЦИИ</w:t>
      </w:r>
      <w:proofErr w:type="gramEnd"/>
      <w:r w:rsidRPr="000E483B">
        <w:rPr>
          <w:rFonts w:ascii="Arial" w:eastAsia="Times New Roman" w:hAnsi="Arial" w:cs="Arial"/>
          <w:b/>
          <w:bCs/>
          <w:color w:val="2E3436"/>
          <w:sz w:val="24"/>
          <w:szCs w:val="24"/>
          <w:lang w:eastAsia="ru-RU"/>
        </w:rPr>
        <w:t>?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Прежде всего, работник </w:t>
      </w:r>
      <w:r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полиции </w:t>
      </w: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обязан тебе представиться – назвать свое звание, фамилию и </w:t>
      </w: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отделение  полиции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. Объяснить, чем вызвано его обращение к тебе. Особенно это касается </w:t>
      </w: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работников  полиции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в </w:t>
      </w:r>
      <w:proofErr w:type="spell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штатском.Тебе</w:t>
      </w:r>
      <w:proofErr w:type="spell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следует выяснить в качестве кого предлагают «пройти» в отделение  полиции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ПРИГЛАШЕННОГО ИЛИ ЗАДЕРЖАННОГО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Если ты приглашенный:</w:t>
      </w:r>
    </w:p>
    <w:p w:rsidR="000E483B" w:rsidRPr="000E483B" w:rsidRDefault="000E483B" w:rsidP="000E48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Ты можешь быть приглашенным как ОЧЕВИДЕЦ ПРОИСШЕСТВИЯ ИЛИ ПОНЯТОЙ.</w:t>
      </w:r>
    </w:p>
    <w:p w:rsidR="000E483B" w:rsidRPr="000E483B" w:rsidRDefault="000E483B" w:rsidP="000E48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Но понятым может быть только совершеннолетний, т.е. тот, кому уже исполнилось 18 лет;</w:t>
      </w:r>
    </w:p>
    <w:p w:rsidR="000E483B" w:rsidRPr="000E483B" w:rsidRDefault="000E483B" w:rsidP="000E48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Знай, приглашение не обязательно для тебя, ты можешь принять предложение или отказаться;</w:t>
      </w:r>
    </w:p>
    <w:p w:rsidR="000E483B" w:rsidRPr="000E483B" w:rsidRDefault="000E483B" w:rsidP="000E48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Если ты приглашенный, работник полиции может записать твое объяснение. А объяснения – </w:t>
      </w: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это  не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показания, за отказ от дачи объяснений или за дачу ложных объяснений нельзя привлечь не  какой ответственности.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Если ты задержанный:</w:t>
      </w:r>
    </w:p>
    <w:p w:rsidR="000E483B" w:rsidRPr="000E483B" w:rsidRDefault="000E483B" w:rsidP="000E48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Не пытайся убежать, вырваться, веди себя подчеркнуто вежливо, ведь если ты будешь оказывать сопротивление работнику полиции: наносить ему удару руками, ногами или какими – </w:t>
      </w:r>
      <w:proofErr w:type="spell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нибудь</w:t>
      </w:r>
      <w:proofErr w:type="spell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предметами то можешь быть привлечен к уголовной ответственности (ст. 318 УК РФ). В том случае, если ты будешь оказывать злостное неповиновение работнику </w:t>
      </w:r>
      <w:r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полиции</w:t>
      </w: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, выражающееся в категорическом отказе выполнять его законные требования, то можешь быть привлечен к административной ответственности;</w:t>
      </w:r>
    </w:p>
    <w:p w:rsidR="000E483B" w:rsidRPr="000E483B" w:rsidRDefault="000E483B" w:rsidP="000E48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lastRenderedPageBreak/>
        <w:t xml:space="preserve">Имей в виду, что хотя сотрудник полиции не имеет права применять к несовершеннолетним оружие, спецсредства (резиновые дубинки, слезоточивый газ, наручники) даже при попытке к бегству, работник </w:t>
      </w:r>
      <w:r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полиции</w:t>
      </w: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может сослаться на то, что не знал, что имеет дело с несовершеннолетним;</w:t>
      </w:r>
    </w:p>
    <w:p w:rsidR="000E483B" w:rsidRPr="000E483B" w:rsidRDefault="000E483B" w:rsidP="000E48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Выясни, на каких основаниях тебя задержали, если считаешь, что тебя задержали незаконно, предупреди полицию, что вынужден подчиниться, но будешь обжаловать его действия;</w:t>
      </w:r>
    </w:p>
    <w:p w:rsidR="000E483B" w:rsidRPr="000E483B" w:rsidRDefault="000E483B" w:rsidP="000E48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После привода в отделение полиции требуй составления протокола задержания, в который обязательно впиши свои возражения;</w:t>
      </w:r>
    </w:p>
    <w:p w:rsidR="000E483B" w:rsidRPr="000E483B" w:rsidRDefault="000E483B" w:rsidP="000E48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Требуй, чтобы немедленно сообщили о твоем задержании родителям, родственникам, либо по месту учебы или работы.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 В каких случаях сотрудники </w:t>
      </w:r>
      <w:r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полиции</w:t>
      </w: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могут применять к несовершеннолетнему: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ФИЗИЧЕСКУЮ СИЛУ – для пресечения преступлений и административных правонарушений, задержания лиц, их совершивших, преодоления противодействия законным требованиям.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СПЕЦИАЛЬНЫЕ СРЕДСТВА – применение спецсредств запрещается, кроме случаев оказания вооруженного сопротивления, совершения группового или иного нападения, угрожающего жизни и здоровью людей.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ОГНЕСТРЕЛЬНОЕ ОРУЖИЕ– применение огнестрельного оружия запрещается, когда возраст очевиден или неизвестен </w:t>
      </w: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сотруднику  полиции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, кроме случаев оказания вооруженного сопротивления, совершения вооруженного или группового нападения, угрожающего жизни людей. 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b/>
          <w:bCs/>
          <w:color w:val="2E3436"/>
          <w:sz w:val="24"/>
          <w:szCs w:val="24"/>
          <w:lang w:eastAsia="ru-RU"/>
        </w:rPr>
        <w:t xml:space="preserve">3.ТЕБЯ ЗАДЕРЖАЛИ </w:t>
      </w:r>
      <w:proofErr w:type="gramStart"/>
      <w:r w:rsidRPr="000E483B">
        <w:rPr>
          <w:rFonts w:ascii="Arial" w:eastAsia="Times New Roman" w:hAnsi="Arial" w:cs="Arial"/>
          <w:b/>
          <w:bCs/>
          <w:color w:val="2E3436"/>
          <w:sz w:val="24"/>
          <w:szCs w:val="24"/>
          <w:lang w:eastAsia="ru-RU"/>
        </w:rPr>
        <w:t>СОТРУДНИКИ  ПОЛИЦИИ</w:t>
      </w:r>
      <w:proofErr w:type="gramEnd"/>
      <w:r w:rsidRPr="000E483B">
        <w:rPr>
          <w:rFonts w:ascii="Arial" w:eastAsia="Times New Roman" w:hAnsi="Arial" w:cs="Arial"/>
          <w:b/>
          <w:bCs/>
          <w:color w:val="2E3436"/>
          <w:sz w:val="24"/>
          <w:szCs w:val="24"/>
          <w:lang w:eastAsia="ru-RU"/>
        </w:rPr>
        <w:t>?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Что делать в первые минуты задержания?</w:t>
      </w:r>
    </w:p>
    <w:p w:rsidR="000E483B" w:rsidRPr="000E483B" w:rsidRDefault="000E483B" w:rsidP="000E48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Если </w:t>
      </w: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сотрудник  полиции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или прокуратуры не сообщили родителям о твоем задержании, потребовать сообщить об этом тебе самому или добиться возможности самому позвонить родителям.</w:t>
      </w:r>
    </w:p>
    <w:p w:rsidR="000E483B" w:rsidRPr="000E483B" w:rsidRDefault="000E483B" w:rsidP="000E48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Если сотрудник агрессивен, не спорь с ним, не перечь и никаким образом не отвечай на незаконные требования.</w:t>
      </w:r>
    </w:p>
    <w:p w:rsidR="000E483B" w:rsidRPr="000E483B" w:rsidRDefault="000E483B" w:rsidP="000E48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Никогда не вступай в конфликт со следователем или дознавателем, не настраивай против себя.</w:t>
      </w:r>
    </w:p>
    <w:p w:rsidR="000E483B" w:rsidRPr="000E483B" w:rsidRDefault="000E483B" w:rsidP="000E48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Никогда не пытайся выдумать какие – либо события или факты, сообщать то, в чем не уверен.</w:t>
      </w:r>
    </w:p>
    <w:p w:rsidR="000E483B" w:rsidRPr="000E483B" w:rsidRDefault="000E483B" w:rsidP="000E48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В случае затягивания с определением твоего статуса (свидетель, подозреваемый, обвиняемый) откажись от участия в любых следственных действиях до четкого определения твоего статуса.</w:t>
      </w:r>
    </w:p>
    <w:p w:rsidR="000E483B" w:rsidRPr="000E483B" w:rsidRDefault="000E483B" w:rsidP="000E48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Помни, что по Конституции Российской Федерации ты можешь не давать показаний, которые могут быть использованы против тебя и твоих близких родственников.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b/>
          <w:bCs/>
          <w:color w:val="2E3436"/>
          <w:sz w:val="24"/>
          <w:szCs w:val="24"/>
          <w:lang w:eastAsia="ru-RU"/>
        </w:rPr>
        <w:t xml:space="preserve"> З А П О М Н </w:t>
      </w:r>
      <w:proofErr w:type="gramStart"/>
      <w:r w:rsidRPr="000E483B">
        <w:rPr>
          <w:rFonts w:ascii="Arial" w:eastAsia="Times New Roman" w:hAnsi="Arial" w:cs="Arial"/>
          <w:b/>
          <w:bCs/>
          <w:color w:val="2E3436"/>
          <w:sz w:val="24"/>
          <w:szCs w:val="24"/>
          <w:lang w:eastAsia="ru-RU"/>
        </w:rPr>
        <w:t>И !</w:t>
      </w:r>
      <w:proofErr w:type="gramEnd"/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 Если решен вопрос о задержании тебя, как подозреваемого в совершении преступления, то:</w:t>
      </w:r>
    </w:p>
    <w:p w:rsidR="000E483B" w:rsidRPr="000E483B" w:rsidRDefault="000E483B" w:rsidP="000E48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Не позднее 12 часов с момента задержания подозреваемого следователь или прокурор уведомляет кого-либо из близких родственников.</w:t>
      </w:r>
    </w:p>
    <w:p w:rsidR="000E483B" w:rsidRPr="000E483B" w:rsidRDefault="000E483B" w:rsidP="000E48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В срок не более трех часов должен быть составлен протокол задержания и разъяснены права задержанного.  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Что делать в случае угроз и побоев?</w:t>
      </w:r>
    </w:p>
    <w:p w:rsidR="000E483B" w:rsidRPr="000E483B" w:rsidRDefault="000E483B" w:rsidP="000E48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lastRenderedPageBreak/>
        <w:t xml:space="preserve">Постараться не поддаваться панике (следует понять, что, как бы </w:t>
      </w: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сотрудники  полиции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не угрожали тебя убить, они этого не сделают).</w:t>
      </w:r>
    </w:p>
    <w:p w:rsidR="000E483B" w:rsidRPr="000E483B" w:rsidRDefault="000E483B" w:rsidP="000E48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Запомни людей, которые тебя задержали и допрашивали (рост, цвет волос, особые приметы), чтобы указать на тех, кто тебя избивал.</w:t>
      </w:r>
    </w:p>
    <w:p w:rsidR="000E483B" w:rsidRPr="000E483B" w:rsidRDefault="000E483B" w:rsidP="000E48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Запомни обстановку кабинетов, где происходил допрос.</w:t>
      </w:r>
    </w:p>
    <w:p w:rsidR="000E483B" w:rsidRPr="000E483B" w:rsidRDefault="000E483B" w:rsidP="000E48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Попытайся оставить в кабинете, где тебя избивали следы. Например, можно окунуть в свою кровь пальцы и незаметно оставить отпечатки пальцев на внутренней стороне стола.</w:t>
      </w:r>
    </w:p>
    <w:p w:rsidR="000E483B" w:rsidRPr="000E483B" w:rsidRDefault="000E483B" w:rsidP="000E48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Позаботься о свидетелях, расскажи и покажи себя родственникам, друзьям, чтобы они могли подтвердить, как ты выглядел до задержания и после.</w:t>
      </w:r>
    </w:p>
    <w:p w:rsidR="000E483B" w:rsidRPr="000E483B" w:rsidRDefault="000E483B" w:rsidP="000E48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Постарайся найти среди сотрудников тех, кто сочувствует тебе. С их помощью добейся, чтобы к тебе пустили адвоката, родителей.</w:t>
      </w:r>
    </w:p>
    <w:p w:rsidR="000E483B" w:rsidRPr="000E483B" w:rsidRDefault="000E483B" w:rsidP="000E48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Запомни, откуда врач, освидетельствовавший тебя, расскажи ему, чтобы он занес это в справку или медкарту.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b/>
          <w:bCs/>
          <w:color w:val="2E3436"/>
          <w:sz w:val="24"/>
          <w:szCs w:val="24"/>
          <w:lang w:eastAsia="ru-RU"/>
        </w:rPr>
        <w:t>4.ТЕБЯ ПОДОЗРЕВАЮТ И ОБВИНЯЮТ?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ПРАВА ПОДОЗРЕВАЕМОГО:</w:t>
      </w:r>
    </w:p>
    <w:p w:rsidR="000E483B" w:rsidRPr="000E483B" w:rsidRDefault="000E483B" w:rsidP="000E48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Знать в чем подозревается. При задержании тебе обязательно должны объяснить, в чем подозревают.</w:t>
      </w:r>
    </w:p>
    <w:p w:rsidR="000E483B" w:rsidRPr="000E483B" w:rsidRDefault="000E483B" w:rsidP="000E48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Знать свои права, как подозреваемого. При задержании тебе обязательно должны объяснить твои права как подозреваемого.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ПРАВА ОБВИНЯЕМОГО:</w:t>
      </w:r>
    </w:p>
    <w:p w:rsidR="000E483B" w:rsidRPr="000E483B" w:rsidRDefault="000E483B" w:rsidP="000E48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Знать в чем обвиняется. Перед допросом тебе обязательно должны сообщить по какому делу допрашивают и в чем обвиняют.</w:t>
      </w:r>
    </w:p>
    <w:p w:rsidR="000E483B" w:rsidRPr="000E483B" w:rsidRDefault="000E483B" w:rsidP="000E48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Знать свои права как обвиняемого. Лицо, производящее дознание (следователь, прокурор), обязано разъяснить твои права как обвиняемого.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b/>
          <w:bCs/>
          <w:color w:val="2E3436"/>
          <w:sz w:val="24"/>
          <w:szCs w:val="24"/>
          <w:lang w:eastAsia="ru-RU"/>
        </w:rPr>
        <w:t>ПРАВА ПОДОЗРЕВАЕМОГО И ОБВИНЯЕМОГО:</w:t>
      </w:r>
    </w:p>
    <w:p w:rsidR="000E483B" w:rsidRPr="000E483B" w:rsidRDefault="000E483B" w:rsidP="000E483B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НА ДАЧУ ПОКАЗАНИЙ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  Согласно ч. 1 ст. 51 Конституции Российской Федерации никто не обязан свидетельствовать против себя и своих близких родственников. Поэтому ты можешь отказаться от дачи показаний.</w:t>
      </w:r>
    </w:p>
    <w:p w:rsidR="000E483B" w:rsidRPr="000E483B" w:rsidRDefault="000E483B" w:rsidP="000E483B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НА ЗАЩИТНИКА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С момента задержания, заключения под стражу и предъявления обвинения. 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Обеспечение несовершеннолетнего защитником – обязанность следователя, но ты вправе сам выбрать защитника.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Бывают случаи, когда следователи пытаются обеспечить несовершеннолетнего знакомым адвокатом, который не соблюдает прав подозреваемого, обвиняемого.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Если твои родители могут найти адвоката сами, постарайся избежать услуг адвоката, которого тебе «рекомендует» следователь.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Ты имеешь право отказаться от него, для этого достаточно написать заявление о предоставлении защитника с указанием фамилии желаемого адвоката.</w:t>
      </w:r>
    </w:p>
    <w:p w:rsidR="000E483B" w:rsidRPr="000E483B" w:rsidRDefault="000E483B" w:rsidP="000E483B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НА ОЗНАКОМЛЕНИЕ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С протоколами следственных действий, произведенных с твоим участием: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Это право предоставляется при подписании протокола и по ходатайству в ходе дальнейшего расследования дела.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  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Права несовершеннолетних в местах предварительного заключения</w:t>
      </w:r>
    </w:p>
    <w:p w:rsidR="000E483B" w:rsidRPr="000E483B" w:rsidRDefault="000E483B" w:rsidP="000E48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lastRenderedPageBreak/>
        <w:t>право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на обжалование аресту в суд,</w:t>
      </w:r>
    </w:p>
    <w:p w:rsidR="000E483B" w:rsidRPr="000E483B" w:rsidRDefault="000E483B" w:rsidP="000E48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право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иметь при себе документ и записи относящиеся к уголовному делу,</w:t>
      </w:r>
    </w:p>
    <w:p w:rsidR="000E483B" w:rsidRPr="000E483B" w:rsidRDefault="000E483B" w:rsidP="000E48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право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обращаться с жалобами и заявлениями в государственные органы, общественные организации и к должностным лицам,</w:t>
      </w:r>
    </w:p>
    <w:p w:rsidR="000E483B" w:rsidRPr="000E483B" w:rsidRDefault="000E483B" w:rsidP="000E48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право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на переписку не только с родственниками, но и иными гражданами,</w:t>
      </w:r>
    </w:p>
    <w:p w:rsidR="000E483B" w:rsidRPr="000E483B" w:rsidRDefault="000E483B" w:rsidP="000E48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право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на свидание с родственниками (с разрешения следователя или прокурора), но не более двух раз в месяц продолжительностью до трех часов каждое,</w:t>
      </w:r>
    </w:p>
    <w:p w:rsidR="000E483B" w:rsidRPr="000E483B" w:rsidRDefault="000E483B" w:rsidP="000E48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право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пользоваться книгами и играми из библиотеки СИЗО,</w:t>
      </w:r>
    </w:p>
    <w:p w:rsidR="000E483B" w:rsidRPr="000E483B" w:rsidRDefault="000E483B" w:rsidP="000E48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право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на возможность заниматься спортом и физическими упражнениями,</w:t>
      </w:r>
    </w:p>
    <w:p w:rsidR="000E483B" w:rsidRPr="000E483B" w:rsidRDefault="000E483B" w:rsidP="000E48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право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на улучшенные условия содержания и повышенные нормы питания.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b/>
          <w:bCs/>
          <w:color w:val="2E3436"/>
          <w:sz w:val="24"/>
          <w:szCs w:val="24"/>
          <w:lang w:eastAsia="ru-RU"/>
        </w:rPr>
        <w:t>5.ЧТО ДЕЛАТЬ РОДИТЕЛЯМ, ЕСЛИ В ОТНОШЕНИИ ВАШЕГО НЕСОВЕРШЕННОЛЕТНЕГО РЕБЕНКА ВОЗБУЖДЕНО УГОЛОВНОЕ ДЕЛО?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b/>
          <w:bCs/>
          <w:color w:val="2E3436"/>
          <w:sz w:val="24"/>
          <w:szCs w:val="24"/>
          <w:lang w:eastAsia="ru-RU"/>
        </w:rPr>
        <w:t xml:space="preserve">Н Е О Б Х О Д И М </w:t>
      </w:r>
      <w:proofErr w:type="gramStart"/>
      <w:r w:rsidRPr="000E483B">
        <w:rPr>
          <w:rFonts w:ascii="Arial" w:eastAsia="Times New Roman" w:hAnsi="Arial" w:cs="Arial"/>
          <w:b/>
          <w:bCs/>
          <w:color w:val="2E3436"/>
          <w:sz w:val="24"/>
          <w:szCs w:val="24"/>
          <w:lang w:eastAsia="ru-RU"/>
        </w:rPr>
        <w:t>О !</w:t>
      </w:r>
      <w:proofErr w:type="gramEnd"/>
    </w:p>
    <w:p w:rsidR="000E483B" w:rsidRPr="000E483B" w:rsidRDefault="000E483B" w:rsidP="000E48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Впервые же часы встретится с работниками </w:t>
      </w:r>
      <w:r w:rsidR="00947B26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полиции</w:t>
      </w:r>
      <w:bookmarkStart w:id="0" w:name="_GoBack"/>
      <w:bookmarkEnd w:id="0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, и в случае необходимости с прокурором, чтоб</w:t>
      </w:r>
      <w:r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ы выяснить, в чем конкретно</w:t>
      </w: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обвиняют вашего ребенка.</w:t>
      </w:r>
    </w:p>
    <w:p w:rsidR="000E483B" w:rsidRPr="000E483B" w:rsidRDefault="000E483B" w:rsidP="000E48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Как можно быстрее встретится с ребенком, и выяснить, как с ним обращались, какие его права нарушены.</w:t>
      </w:r>
    </w:p>
    <w:p w:rsidR="000E483B" w:rsidRPr="000E483B" w:rsidRDefault="000E483B" w:rsidP="000E48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В срочном порядке изучить кодексы Российской Федерации, в особенности специальный раздел «Производство по делам несовершеннолетних» в уголовно – процессуальном кодексе.</w:t>
      </w:r>
    </w:p>
    <w:p w:rsidR="000E483B" w:rsidRPr="000E483B" w:rsidRDefault="000E483B" w:rsidP="000E48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Обратиться за помощью в общественные организации, занимающиеся проблемами заключенных.</w:t>
      </w:r>
    </w:p>
    <w:p w:rsidR="000E483B" w:rsidRPr="000E483B" w:rsidRDefault="000E483B" w:rsidP="000E48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В срочном порядке найти ребенку адвоката. (Рекомендуем заключить договор с адвокатом о поэтапной оплате предоставляемых им услуг).</w:t>
      </w:r>
    </w:p>
    <w:p w:rsidR="000E483B" w:rsidRPr="000E483B" w:rsidRDefault="000E483B" w:rsidP="000E48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Не торопитесь оплачивать затребованный гонорар полностью. Лучше всего оплачивать постепенно по мере участия адвоката в следственных делах, затем и в судебном процессе.</w:t>
      </w:r>
    </w:p>
    <w:p w:rsidR="000E483B" w:rsidRPr="000E483B" w:rsidRDefault="000E483B" w:rsidP="000E48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Требуйте от адвоката юридически грамотного объяснения по следующим вопросам:</w:t>
      </w:r>
    </w:p>
    <w:p w:rsidR="000E483B" w:rsidRPr="000E483B" w:rsidRDefault="000E483B" w:rsidP="000E483B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в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чем обвиняется ваш ребенок,</w:t>
      </w:r>
    </w:p>
    <w:p w:rsidR="000E483B" w:rsidRPr="000E483B" w:rsidRDefault="000E483B" w:rsidP="000E483B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какое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грозит ему наказание,</w:t>
      </w:r>
    </w:p>
    <w:p w:rsidR="000E483B" w:rsidRPr="000E483B" w:rsidRDefault="000E483B" w:rsidP="000E483B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как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вести себя в той или иной ситуации, не усугубляя положения вашего ребенка.</w:t>
      </w:r>
    </w:p>
    <w:p w:rsidR="000E483B" w:rsidRPr="000E483B" w:rsidRDefault="000E483B" w:rsidP="000E48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Если вы заметили, что адвокат избегает встреч с вами (тем более, если гонорар полностью вами оплачен) и ссылается на загруженность, убеждает, что «в суде лучше разберемся» – обратитесь с вашей проблемой в коллегию адвокатов, потребуйте замены адвоката. 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b/>
          <w:bCs/>
          <w:color w:val="2E3436"/>
          <w:sz w:val="24"/>
          <w:szCs w:val="24"/>
          <w:lang w:eastAsia="ru-RU"/>
        </w:rPr>
        <w:t xml:space="preserve">П О М Н И Т </w:t>
      </w:r>
      <w:proofErr w:type="gramStart"/>
      <w:r w:rsidRPr="000E483B">
        <w:rPr>
          <w:rFonts w:ascii="Arial" w:eastAsia="Times New Roman" w:hAnsi="Arial" w:cs="Arial"/>
          <w:b/>
          <w:bCs/>
          <w:color w:val="2E3436"/>
          <w:sz w:val="24"/>
          <w:szCs w:val="24"/>
          <w:lang w:eastAsia="ru-RU"/>
        </w:rPr>
        <w:t>Е !</w:t>
      </w:r>
      <w:proofErr w:type="gramEnd"/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Помочь подростку гораздо легче на начальной стадии пребывания в правоохранительных органах, а не в конце, когда все материалы собраны.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Особенно тяжело будет помочь, если органу дознания путем угроз и избиения уже удалось выбить нужные следствию показания и на их основе возбудить уголовное дело.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Общаться со следователем или прокурором лучше при помощи бумаг. Подавать документ в 3 – х экземплярах, брать их всегда под роспись.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Когда следователь, допускает какие – то ошибки, нарушения, лучше корректно заметить: «Здесь, вы допустили нарушения, я вас прошу, давайте исправим».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lastRenderedPageBreak/>
        <w:t>Если вы видите, что следователь не собирается исправлять нарушения, можно сказать, что вы вынуждены, будете обжаловать его действия.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Что делать родителям, если подросток находится под стражей?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Прежде всего, попытаться добиться изменения меры пресечения:</w:t>
      </w:r>
    </w:p>
    <w:p w:rsidR="000E483B" w:rsidRPr="000E483B" w:rsidRDefault="000E483B" w:rsidP="000E48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Заменить арест залогом, подпиской о невыезде, личным поручительством или поручительством общественной организации, отдачей под присмотр родителей (опекуну или попечителю).</w:t>
      </w:r>
    </w:p>
    <w:p w:rsidR="000E483B" w:rsidRPr="000E483B" w:rsidRDefault="000E483B" w:rsidP="000E48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Если вы хотите, чтобы вам передали ребенка под присмотр, необходимо написать заявление и попросить о поддержке вашей просьбы со стороны школы или общественной организации.</w:t>
      </w:r>
    </w:p>
    <w:p w:rsidR="000E483B" w:rsidRPr="000E483B" w:rsidRDefault="000E483B" w:rsidP="000E48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Если вы представите убедительные доказательства того, что в состоянии и готовы контролировать поведение подростка, обеспечить его участие в </w:t>
      </w:r>
      <w:proofErr w:type="spell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судебно</w:t>
      </w:r>
      <w:proofErr w:type="spell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– следственных процедурах, и предотвратить новые правонарушения с его стороны – у вас есть шанс на изменение меры пресечения.  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b/>
          <w:bCs/>
          <w:color w:val="2E3436"/>
          <w:sz w:val="24"/>
          <w:szCs w:val="24"/>
          <w:lang w:eastAsia="ru-RU"/>
        </w:rPr>
        <w:t>Как подать заявление в полицию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Подаваемые вами письменные заявления о преступлениях должны быть подписаны, а устные заявления оформлены протоколом, который подписывают заявитель и должностное лицо, принявшее заявление. Сообщения о преступлении от общественных формирований, учреждений, предприятий, организаций и должностных лиц принимаются в письменном виде.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ОВД не вправе отказать в приеме заявлений, сообщение и другой информации и преступлений и происшествиях по мотивам недостаточности сообщаемых данных. Вместе с тем, эта информация не должна содержать заведомо ложных сведений.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Заявление и сообщения о преступлениях принимаются независимо от места и времени их совершения. При приеме заявления или сообщения о преступлении заявителю выдается талон-уведомление, а также сообщаются регистрационный номер и дата регистрации сделанного им заявления или сообщения.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По заявлению или сообщению о преступлении в срок не более 10 суток со дня подачи должно быть принято оно из следующих решений:</w:t>
      </w:r>
    </w:p>
    <w:p w:rsidR="000E483B" w:rsidRPr="000E483B" w:rsidRDefault="000E483B" w:rsidP="000E48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о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возбуждении уголовного дела;</w:t>
      </w:r>
    </w:p>
    <w:p w:rsidR="000E483B" w:rsidRPr="000E483B" w:rsidRDefault="000E483B" w:rsidP="000E48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об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отказе в возбуждении уголовного дела;</w:t>
      </w:r>
    </w:p>
    <w:p w:rsidR="000E483B" w:rsidRPr="000E483B" w:rsidRDefault="000E483B" w:rsidP="000E48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о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передаче по последовательности или подсудности.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О принятом решении заявитель уведомляется письменно.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Подавать заявление и другую информацию о преступлении и происшествиях наряду с гражданами РФ могут иностранные граждане и лица без гражданства.</w:t>
      </w:r>
    </w:p>
    <w:p w:rsidR="000E483B" w:rsidRPr="000E483B" w:rsidRDefault="000E483B" w:rsidP="000E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3436"/>
          <w:sz w:val="24"/>
          <w:szCs w:val="24"/>
          <w:lang w:eastAsia="ru-RU"/>
        </w:rPr>
      </w:pPr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Заявитель имеет право:</w:t>
      </w:r>
    </w:p>
    <w:p w:rsidR="000E483B" w:rsidRPr="000E483B" w:rsidRDefault="000E483B" w:rsidP="000E48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излагать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заявления на языке, на котором ведется делопроизводство в УВД, или на другом языке, которым он владеет;</w:t>
      </w:r>
    </w:p>
    <w:p w:rsidR="000E483B" w:rsidRPr="000E483B" w:rsidRDefault="000E483B" w:rsidP="000E48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получать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сообщение о решении, принятом по его заявлению;</w:t>
      </w:r>
    </w:p>
    <w:p w:rsidR="000E483B" w:rsidRPr="000E483B" w:rsidRDefault="000E483B" w:rsidP="000E48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3436"/>
          <w:sz w:val="24"/>
          <w:szCs w:val="24"/>
          <w:lang w:eastAsia="ru-RU"/>
        </w:rPr>
      </w:pPr>
      <w:proofErr w:type="gram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обжаловать</w:t>
      </w:r>
      <w:proofErr w:type="gram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действия работников УВД, связанные с принятием и рассмотрением заявлений, сообщения и другой информации о преступлениях и иных происшествиях, начальнику УВД, в прокуратуру, соответствующие исполнительные комитеты или в другие компетентные </w:t>
      </w:r>
      <w:proofErr w:type="spellStart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>учрежденияи</w:t>
      </w:r>
      <w:proofErr w:type="spellEnd"/>
      <w:r w:rsidRPr="000E483B">
        <w:rPr>
          <w:rFonts w:ascii="Arial" w:eastAsia="Times New Roman" w:hAnsi="Arial" w:cs="Arial"/>
          <w:color w:val="2E3436"/>
          <w:sz w:val="24"/>
          <w:szCs w:val="24"/>
          <w:lang w:eastAsia="ru-RU"/>
        </w:rPr>
        <w:t xml:space="preserve"> организации по своему усмотрению.</w:t>
      </w:r>
    </w:p>
    <w:p w:rsidR="00883AB4" w:rsidRDefault="00883AB4"/>
    <w:sectPr w:rsidR="0088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587B"/>
    <w:multiLevelType w:val="multilevel"/>
    <w:tmpl w:val="6D8A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43830"/>
    <w:multiLevelType w:val="multilevel"/>
    <w:tmpl w:val="9F6A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94D1D"/>
    <w:multiLevelType w:val="multilevel"/>
    <w:tmpl w:val="3AAA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477DB"/>
    <w:multiLevelType w:val="multilevel"/>
    <w:tmpl w:val="A7A8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94FF6"/>
    <w:multiLevelType w:val="multilevel"/>
    <w:tmpl w:val="BC12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143ED"/>
    <w:multiLevelType w:val="multilevel"/>
    <w:tmpl w:val="2314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65EB2"/>
    <w:multiLevelType w:val="multilevel"/>
    <w:tmpl w:val="3BD2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E45EBE"/>
    <w:multiLevelType w:val="multilevel"/>
    <w:tmpl w:val="D74A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3C208C"/>
    <w:multiLevelType w:val="multilevel"/>
    <w:tmpl w:val="B1D6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B7F2C"/>
    <w:multiLevelType w:val="multilevel"/>
    <w:tmpl w:val="2FD4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43867"/>
    <w:multiLevelType w:val="multilevel"/>
    <w:tmpl w:val="F212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CD6B6D"/>
    <w:multiLevelType w:val="multilevel"/>
    <w:tmpl w:val="1C40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E64009"/>
    <w:multiLevelType w:val="multilevel"/>
    <w:tmpl w:val="BD9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893564"/>
    <w:multiLevelType w:val="multilevel"/>
    <w:tmpl w:val="E76A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C71E4B"/>
    <w:multiLevelType w:val="multilevel"/>
    <w:tmpl w:val="C51A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3074DF"/>
    <w:multiLevelType w:val="multilevel"/>
    <w:tmpl w:val="A838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0"/>
  </w:num>
  <w:num w:numId="12">
    <w:abstractNumId w:val="14"/>
  </w:num>
  <w:num w:numId="13">
    <w:abstractNumId w:val="15"/>
  </w:num>
  <w:num w:numId="14">
    <w:abstractNumId w:val="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CD"/>
    <w:rsid w:val="000E483B"/>
    <w:rsid w:val="00883AB4"/>
    <w:rsid w:val="00947B26"/>
    <w:rsid w:val="00F8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361EE-A2A3-4337-90B4-AE1C12FC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8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E4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2760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46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7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oskva-advokat24.ru/sites/default/files/blog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2017-02-18T05:44:00Z</dcterms:created>
  <dcterms:modified xsi:type="dcterms:W3CDTF">2017-02-18T05:57:00Z</dcterms:modified>
</cp:coreProperties>
</file>